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394" w:rsidRPr="000A52CB" w:rsidRDefault="00430DBB" w:rsidP="00DC7410">
      <w:pPr>
        <w:spacing w:line="25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0A52CB">
        <w:rPr>
          <w:rFonts w:ascii="ＭＳ 明朝" w:eastAsia="ＭＳ 明朝" w:hAnsi="ＭＳ 明朝" w:hint="eastAsia"/>
          <w:sz w:val="24"/>
          <w:szCs w:val="24"/>
        </w:rPr>
        <w:t>令和３年８月２４日</w:t>
      </w:r>
    </w:p>
    <w:p w:rsidR="000A52CB" w:rsidRDefault="000A52CB" w:rsidP="00DC7410">
      <w:pPr>
        <w:spacing w:line="250" w:lineRule="exact"/>
        <w:rPr>
          <w:rFonts w:ascii="ＭＳ 明朝" w:eastAsia="ＭＳ 明朝" w:hAnsi="ＭＳ 明朝"/>
          <w:sz w:val="24"/>
          <w:szCs w:val="24"/>
        </w:rPr>
      </w:pPr>
    </w:p>
    <w:p w:rsidR="0009405E" w:rsidRPr="000A52CB" w:rsidRDefault="00430DBB" w:rsidP="00DC7410">
      <w:pPr>
        <w:spacing w:line="250" w:lineRule="exact"/>
        <w:rPr>
          <w:rFonts w:ascii="ＭＳ 明朝" w:eastAsia="ＭＳ 明朝" w:hAnsi="ＭＳ 明朝"/>
          <w:sz w:val="24"/>
          <w:szCs w:val="24"/>
        </w:rPr>
      </w:pPr>
      <w:r w:rsidRPr="000A52CB">
        <w:rPr>
          <w:rFonts w:ascii="ＭＳ 明朝" w:eastAsia="ＭＳ 明朝" w:hAnsi="ＭＳ 明朝" w:hint="eastAsia"/>
          <w:sz w:val="24"/>
          <w:szCs w:val="24"/>
        </w:rPr>
        <w:t>保護者各位</w:t>
      </w:r>
    </w:p>
    <w:p w:rsidR="000A52CB" w:rsidRDefault="000A52CB" w:rsidP="00DC7410">
      <w:pPr>
        <w:spacing w:line="250" w:lineRule="exact"/>
        <w:jc w:val="right"/>
        <w:rPr>
          <w:rFonts w:ascii="ＭＳ 明朝" w:eastAsia="ＭＳ 明朝" w:hAnsi="ＭＳ 明朝"/>
          <w:kern w:val="0"/>
          <w:sz w:val="24"/>
          <w:szCs w:val="24"/>
        </w:rPr>
      </w:pPr>
    </w:p>
    <w:p w:rsidR="00430DBB" w:rsidRPr="000A52CB" w:rsidRDefault="00430DBB" w:rsidP="00DC7410">
      <w:pPr>
        <w:spacing w:line="25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382C28">
        <w:rPr>
          <w:rFonts w:ascii="ＭＳ 明朝" w:eastAsia="ＭＳ 明朝" w:hAnsi="ＭＳ 明朝" w:hint="eastAsia"/>
          <w:spacing w:val="17"/>
          <w:kern w:val="0"/>
          <w:sz w:val="24"/>
          <w:szCs w:val="24"/>
          <w:fitText w:val="2160" w:id="-1732481024"/>
        </w:rPr>
        <w:t>富山市教育委員</w:t>
      </w:r>
      <w:r w:rsidRPr="00382C28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2160" w:id="-1732481024"/>
        </w:rPr>
        <w:t>会</w:t>
      </w:r>
    </w:p>
    <w:p w:rsidR="00430DBB" w:rsidRPr="000A52CB" w:rsidRDefault="00430DBB" w:rsidP="00DC7410">
      <w:pPr>
        <w:spacing w:line="25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0A52CB">
        <w:rPr>
          <w:rFonts w:ascii="ＭＳ 明朝" w:eastAsia="ＭＳ 明朝" w:hAnsi="ＭＳ 明朝" w:hint="eastAsia"/>
          <w:sz w:val="24"/>
          <w:szCs w:val="24"/>
        </w:rPr>
        <w:t>教育長　宮口　克志</w:t>
      </w:r>
    </w:p>
    <w:p w:rsidR="00430DBB" w:rsidRPr="000A52CB" w:rsidRDefault="00430DBB" w:rsidP="00DC7410">
      <w:pPr>
        <w:spacing w:line="250" w:lineRule="exact"/>
        <w:rPr>
          <w:rFonts w:ascii="ＭＳ 明朝" w:eastAsia="ＭＳ 明朝" w:hAnsi="ＭＳ 明朝"/>
          <w:sz w:val="24"/>
          <w:szCs w:val="24"/>
        </w:rPr>
      </w:pPr>
    </w:p>
    <w:p w:rsidR="00D87A48" w:rsidRPr="000A52CB" w:rsidRDefault="00D87A48" w:rsidP="00DC7410">
      <w:pPr>
        <w:spacing w:line="250" w:lineRule="exact"/>
        <w:rPr>
          <w:rFonts w:ascii="ＭＳ 明朝" w:eastAsia="ＭＳ 明朝" w:hAnsi="ＭＳ 明朝"/>
          <w:sz w:val="24"/>
          <w:szCs w:val="24"/>
        </w:rPr>
      </w:pPr>
    </w:p>
    <w:p w:rsidR="004C36B8" w:rsidRPr="000A52CB" w:rsidRDefault="00430DBB" w:rsidP="00DC7410">
      <w:pPr>
        <w:spacing w:line="250" w:lineRule="exact"/>
        <w:ind w:firstLineChars="800" w:firstLine="1920"/>
        <w:jc w:val="left"/>
        <w:rPr>
          <w:rFonts w:ascii="ＭＳ 明朝" w:eastAsia="ＭＳ 明朝" w:hAnsi="ＭＳ 明朝"/>
          <w:sz w:val="24"/>
          <w:szCs w:val="24"/>
        </w:rPr>
      </w:pPr>
      <w:r w:rsidRPr="000A52CB">
        <w:rPr>
          <w:rFonts w:ascii="ＭＳ 明朝" w:eastAsia="ＭＳ 明朝" w:hAnsi="ＭＳ 明朝" w:hint="eastAsia"/>
          <w:sz w:val="24"/>
          <w:szCs w:val="24"/>
        </w:rPr>
        <w:t>新型コロナウイルス感染症</w:t>
      </w:r>
      <w:r w:rsidR="004C36B8" w:rsidRPr="000A52CB">
        <w:rPr>
          <w:rFonts w:ascii="ＭＳ 明朝" w:eastAsia="ＭＳ 明朝" w:hAnsi="ＭＳ 明朝" w:hint="eastAsia"/>
          <w:sz w:val="24"/>
          <w:szCs w:val="24"/>
        </w:rPr>
        <w:t>警戒レベル「ステージ３」及び</w:t>
      </w:r>
    </w:p>
    <w:p w:rsidR="00430DBB" w:rsidRPr="000A52CB" w:rsidRDefault="00430DBB" w:rsidP="00DC7410">
      <w:pPr>
        <w:spacing w:line="25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0A52CB">
        <w:rPr>
          <w:rFonts w:ascii="ＭＳ 明朝" w:eastAsia="ＭＳ 明朝" w:hAnsi="ＭＳ 明朝" w:hint="eastAsia"/>
          <w:sz w:val="24"/>
          <w:szCs w:val="24"/>
        </w:rPr>
        <w:t>「まん延防止等重点措置」</w:t>
      </w:r>
      <w:r w:rsidR="0005465E" w:rsidRPr="000A52CB">
        <w:rPr>
          <w:rFonts w:ascii="ＭＳ 明朝" w:eastAsia="ＭＳ 明朝" w:hAnsi="ＭＳ 明朝" w:hint="eastAsia"/>
          <w:sz w:val="24"/>
          <w:szCs w:val="24"/>
        </w:rPr>
        <w:t>適用下における</w:t>
      </w:r>
      <w:r w:rsidR="00C031A3" w:rsidRPr="000A52CB">
        <w:rPr>
          <w:rFonts w:ascii="ＭＳ 明朝" w:eastAsia="ＭＳ 明朝" w:hAnsi="ＭＳ 明朝" w:hint="eastAsia"/>
          <w:sz w:val="24"/>
          <w:szCs w:val="24"/>
        </w:rPr>
        <w:t>対応</w:t>
      </w:r>
      <w:r w:rsidR="00A84399">
        <w:rPr>
          <w:rFonts w:ascii="ＭＳ 明朝" w:eastAsia="ＭＳ 明朝" w:hAnsi="ＭＳ 明朝" w:hint="eastAsia"/>
          <w:sz w:val="24"/>
          <w:szCs w:val="24"/>
        </w:rPr>
        <w:t>等</w:t>
      </w:r>
      <w:r w:rsidRPr="000A52CB">
        <w:rPr>
          <w:rFonts w:ascii="ＭＳ 明朝" w:eastAsia="ＭＳ 明朝" w:hAnsi="ＭＳ 明朝" w:hint="eastAsia"/>
          <w:sz w:val="24"/>
          <w:szCs w:val="24"/>
        </w:rPr>
        <w:t>について</w:t>
      </w:r>
    </w:p>
    <w:p w:rsidR="00430DBB" w:rsidRDefault="00430DBB" w:rsidP="00DC7410">
      <w:pPr>
        <w:spacing w:line="250" w:lineRule="exact"/>
        <w:rPr>
          <w:rFonts w:ascii="ＭＳ 明朝" w:eastAsia="ＭＳ 明朝" w:hAnsi="ＭＳ 明朝"/>
          <w:sz w:val="24"/>
          <w:szCs w:val="24"/>
        </w:rPr>
      </w:pPr>
    </w:p>
    <w:p w:rsidR="000A52CB" w:rsidRPr="000A52CB" w:rsidRDefault="000A52CB" w:rsidP="00DC7410">
      <w:pPr>
        <w:spacing w:line="250" w:lineRule="exact"/>
        <w:rPr>
          <w:rFonts w:ascii="ＭＳ 明朝" w:eastAsia="ＭＳ 明朝" w:hAnsi="ＭＳ 明朝"/>
          <w:sz w:val="24"/>
          <w:szCs w:val="24"/>
        </w:rPr>
      </w:pPr>
    </w:p>
    <w:p w:rsidR="00D87A48" w:rsidRPr="000A52CB" w:rsidRDefault="00D87A48" w:rsidP="00DC7410">
      <w:pPr>
        <w:spacing w:line="25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:rsidR="0005465E" w:rsidRPr="000A52CB" w:rsidRDefault="00430DBB" w:rsidP="00DC7410">
      <w:pPr>
        <w:spacing w:line="250" w:lineRule="exact"/>
        <w:rPr>
          <w:rFonts w:ascii="ＭＳ 明朝" w:eastAsia="ＭＳ 明朝" w:hAnsi="ＭＳ 明朝"/>
          <w:sz w:val="24"/>
          <w:szCs w:val="24"/>
        </w:rPr>
      </w:pPr>
      <w:r w:rsidRPr="000A52C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C36B8" w:rsidRPr="000A52CB">
        <w:rPr>
          <w:rFonts w:ascii="ＭＳ 明朝" w:eastAsia="ＭＳ 明朝" w:hAnsi="ＭＳ 明朝" w:hint="eastAsia"/>
          <w:sz w:val="24"/>
          <w:szCs w:val="24"/>
        </w:rPr>
        <w:t>富山県</w:t>
      </w:r>
      <w:r w:rsidR="0005465E" w:rsidRPr="000A52CB">
        <w:rPr>
          <w:rFonts w:ascii="ＭＳ 明朝" w:eastAsia="ＭＳ 明朝" w:hAnsi="ＭＳ 明朝" w:hint="eastAsia"/>
          <w:sz w:val="24"/>
          <w:szCs w:val="24"/>
        </w:rPr>
        <w:t>においては、</w:t>
      </w:r>
      <w:r w:rsidRPr="000A52CB">
        <w:rPr>
          <w:rFonts w:ascii="ＭＳ 明朝" w:eastAsia="ＭＳ 明朝" w:hAnsi="ＭＳ 明朝" w:hint="eastAsia"/>
          <w:sz w:val="24"/>
          <w:szCs w:val="24"/>
        </w:rPr>
        <w:t>新型コロナウイルス感染症の感染拡大が続き、</w:t>
      </w:r>
      <w:r w:rsidR="004C36B8" w:rsidRPr="000A52CB">
        <w:rPr>
          <w:rFonts w:ascii="ＭＳ 明朝" w:eastAsia="ＭＳ 明朝" w:hAnsi="ＭＳ 明朝" w:hint="eastAsia"/>
          <w:sz w:val="24"/>
          <w:szCs w:val="24"/>
        </w:rPr>
        <w:t>８月１６日（月）より警戒レベルを「ステージ３」に引き上げました。また、</w:t>
      </w:r>
      <w:r w:rsidR="0005465E" w:rsidRPr="000A52CB">
        <w:rPr>
          <w:rFonts w:ascii="ＭＳ 明朝" w:eastAsia="ＭＳ 明朝" w:hAnsi="ＭＳ 明朝" w:hint="eastAsia"/>
          <w:sz w:val="24"/>
          <w:szCs w:val="24"/>
        </w:rPr>
        <w:t>国による</w:t>
      </w:r>
      <w:r w:rsidR="004C36B8" w:rsidRPr="000A52CB">
        <w:rPr>
          <w:rFonts w:ascii="ＭＳ 明朝" w:eastAsia="ＭＳ 明朝" w:hAnsi="ＭＳ 明朝" w:hint="eastAsia"/>
          <w:sz w:val="24"/>
          <w:szCs w:val="24"/>
        </w:rPr>
        <w:t>「まん延防止等重点措置」</w:t>
      </w:r>
      <w:r w:rsidR="0005465E" w:rsidRPr="000A52CB">
        <w:rPr>
          <w:rFonts w:ascii="ＭＳ 明朝" w:eastAsia="ＭＳ 明朝" w:hAnsi="ＭＳ 明朝" w:hint="eastAsia"/>
          <w:sz w:val="24"/>
          <w:szCs w:val="24"/>
        </w:rPr>
        <w:t>の適用を踏まえ、</w:t>
      </w:r>
      <w:r w:rsidR="004C36B8" w:rsidRPr="000A52CB">
        <w:rPr>
          <w:rFonts w:ascii="ＭＳ 明朝" w:eastAsia="ＭＳ 明朝" w:hAnsi="ＭＳ 明朝" w:hint="eastAsia"/>
          <w:sz w:val="24"/>
          <w:szCs w:val="24"/>
        </w:rPr>
        <w:t>県は</w:t>
      </w:r>
      <w:r w:rsidR="0005465E" w:rsidRPr="000A52CB">
        <w:rPr>
          <w:rFonts w:ascii="ＭＳ 明朝" w:eastAsia="ＭＳ 明朝" w:hAnsi="ＭＳ 明朝" w:hint="eastAsia"/>
          <w:sz w:val="24"/>
          <w:szCs w:val="24"/>
        </w:rPr>
        <w:t>８月２０日（金）から９月１２日（日</w:t>
      </w:r>
      <w:r w:rsidR="0005465E" w:rsidRPr="000A52CB">
        <w:rPr>
          <w:rFonts w:ascii="ＭＳ 明朝" w:eastAsia="ＭＳ 明朝" w:hAnsi="ＭＳ 明朝"/>
          <w:sz w:val="24"/>
          <w:szCs w:val="24"/>
        </w:rPr>
        <w:t>）</w:t>
      </w:r>
      <w:r w:rsidR="0005465E" w:rsidRPr="000A52CB">
        <w:rPr>
          <w:rFonts w:ascii="ＭＳ 明朝" w:eastAsia="ＭＳ 明朝" w:hAnsi="ＭＳ 明朝" w:hint="eastAsia"/>
          <w:sz w:val="24"/>
          <w:szCs w:val="24"/>
        </w:rPr>
        <w:t>まで、</w:t>
      </w:r>
      <w:r w:rsidR="004C36B8" w:rsidRPr="000A52CB">
        <w:rPr>
          <w:rFonts w:ascii="ＭＳ 明朝" w:eastAsia="ＭＳ 明朝" w:hAnsi="ＭＳ 明朝" w:hint="eastAsia"/>
          <w:sz w:val="24"/>
          <w:szCs w:val="24"/>
        </w:rPr>
        <w:t>本市</w:t>
      </w:r>
      <w:r w:rsidR="00217322">
        <w:rPr>
          <w:rFonts w:ascii="ＭＳ 明朝" w:eastAsia="ＭＳ 明朝" w:hAnsi="ＭＳ 明朝" w:hint="eastAsia"/>
          <w:sz w:val="24"/>
          <w:szCs w:val="24"/>
        </w:rPr>
        <w:t>に対して</w:t>
      </w:r>
      <w:r w:rsidR="004C36B8" w:rsidRPr="000A52CB">
        <w:rPr>
          <w:rFonts w:ascii="ＭＳ 明朝" w:eastAsia="ＭＳ 明朝" w:hAnsi="ＭＳ 明朝" w:hint="eastAsia"/>
          <w:sz w:val="24"/>
          <w:szCs w:val="24"/>
        </w:rPr>
        <w:t>重点措置を講じるべき区域としたところです。</w:t>
      </w:r>
    </w:p>
    <w:p w:rsidR="00430DBB" w:rsidRPr="000A52CB" w:rsidRDefault="00C031A3" w:rsidP="00DC7410">
      <w:pPr>
        <w:spacing w:line="25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A52CB">
        <w:rPr>
          <w:rFonts w:ascii="ＭＳ 明朝" w:eastAsia="ＭＳ 明朝" w:hAnsi="ＭＳ 明朝" w:hint="eastAsia"/>
          <w:sz w:val="24"/>
          <w:szCs w:val="24"/>
        </w:rPr>
        <w:t>本市としましては、これまでと同様に「富山市立学校新型コロナウイルス感染症対策検討会議」の助言を得ながら適切な</w:t>
      </w:r>
      <w:r w:rsidR="0005465E" w:rsidRPr="000A52CB">
        <w:rPr>
          <w:rFonts w:ascii="ＭＳ 明朝" w:eastAsia="ＭＳ 明朝" w:hAnsi="ＭＳ 明朝" w:hint="eastAsia"/>
          <w:sz w:val="24"/>
          <w:szCs w:val="24"/>
        </w:rPr>
        <w:t>感染症対策を講じ</w:t>
      </w:r>
      <w:r w:rsidRPr="000A52CB">
        <w:rPr>
          <w:rFonts w:ascii="ＭＳ 明朝" w:eastAsia="ＭＳ 明朝" w:hAnsi="ＭＳ 明朝" w:hint="eastAsia"/>
          <w:sz w:val="24"/>
          <w:szCs w:val="24"/>
        </w:rPr>
        <w:t>るとともに、子どもたちの健やかな学びの</w:t>
      </w:r>
      <w:r w:rsidR="0005465E" w:rsidRPr="000A52CB">
        <w:rPr>
          <w:rFonts w:ascii="ＭＳ 明朝" w:eastAsia="ＭＳ 明朝" w:hAnsi="ＭＳ 明朝" w:hint="eastAsia"/>
          <w:sz w:val="24"/>
          <w:szCs w:val="24"/>
        </w:rPr>
        <w:t>継</w:t>
      </w:r>
      <w:bookmarkStart w:id="0" w:name="_GoBack"/>
      <w:bookmarkEnd w:id="0"/>
      <w:r w:rsidR="0005465E" w:rsidRPr="000A52CB">
        <w:rPr>
          <w:rFonts w:ascii="ＭＳ 明朝" w:eastAsia="ＭＳ 明朝" w:hAnsi="ＭＳ 明朝" w:hint="eastAsia"/>
          <w:sz w:val="24"/>
          <w:szCs w:val="24"/>
        </w:rPr>
        <w:t>続に努めてまいります</w:t>
      </w:r>
      <w:r w:rsidR="004C36B8" w:rsidRPr="000A52CB">
        <w:rPr>
          <w:rFonts w:ascii="ＭＳ 明朝" w:eastAsia="ＭＳ 明朝" w:hAnsi="ＭＳ 明朝" w:hint="eastAsia"/>
          <w:sz w:val="24"/>
          <w:szCs w:val="24"/>
        </w:rPr>
        <w:t>。</w:t>
      </w:r>
    </w:p>
    <w:p w:rsidR="004C36B8" w:rsidRPr="000A52CB" w:rsidRDefault="004C36B8" w:rsidP="00DC7410">
      <w:pPr>
        <w:spacing w:line="250" w:lineRule="exact"/>
        <w:rPr>
          <w:rFonts w:ascii="ＭＳ 明朝" w:eastAsia="ＭＳ 明朝" w:hAnsi="ＭＳ 明朝"/>
          <w:sz w:val="24"/>
          <w:szCs w:val="24"/>
        </w:rPr>
      </w:pPr>
      <w:r w:rsidRPr="000A52C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5465E" w:rsidRPr="000A52CB">
        <w:rPr>
          <w:rFonts w:ascii="ＭＳ 明朝" w:eastAsia="ＭＳ 明朝" w:hAnsi="ＭＳ 明朝" w:hint="eastAsia"/>
          <w:sz w:val="24"/>
          <w:szCs w:val="24"/>
        </w:rPr>
        <w:t>つきましては、</w:t>
      </w:r>
      <w:r w:rsidR="00C031A3" w:rsidRPr="000A52CB">
        <w:rPr>
          <w:rFonts w:ascii="ＭＳ 明朝" w:eastAsia="ＭＳ 明朝" w:hAnsi="ＭＳ 明朝" w:hint="eastAsia"/>
          <w:sz w:val="24"/>
          <w:szCs w:val="24"/>
        </w:rPr>
        <w:t>学校における感染及びその拡大リスクを可能な限り低減し、</w:t>
      </w:r>
      <w:r w:rsidR="000A52CB" w:rsidRPr="000A52CB">
        <w:rPr>
          <w:rFonts w:ascii="ＭＳ 明朝" w:eastAsia="ＭＳ 明朝" w:hAnsi="ＭＳ 明朝" w:hint="eastAsia"/>
          <w:sz w:val="24"/>
          <w:szCs w:val="24"/>
        </w:rPr>
        <w:t>安全を最優先した</w:t>
      </w:r>
      <w:r w:rsidR="000A52CB">
        <w:rPr>
          <w:rFonts w:ascii="ＭＳ 明朝" w:eastAsia="ＭＳ 明朝" w:hAnsi="ＭＳ 明朝" w:hint="eastAsia"/>
          <w:sz w:val="24"/>
          <w:szCs w:val="24"/>
        </w:rPr>
        <w:t>子どもたちの日常を守っていくためにも</w:t>
      </w:r>
      <w:r w:rsidR="00C57FA0" w:rsidRPr="000A52CB">
        <w:rPr>
          <w:rFonts w:ascii="ＭＳ 明朝" w:eastAsia="ＭＳ 明朝" w:hAnsi="ＭＳ 明朝" w:hint="eastAsia"/>
          <w:sz w:val="24"/>
          <w:szCs w:val="24"/>
        </w:rPr>
        <w:t>、下記の点につい</w:t>
      </w:r>
      <w:r w:rsidR="000A52CB">
        <w:rPr>
          <w:rFonts w:ascii="ＭＳ 明朝" w:eastAsia="ＭＳ 明朝" w:hAnsi="ＭＳ 明朝" w:hint="eastAsia"/>
          <w:sz w:val="24"/>
          <w:szCs w:val="24"/>
        </w:rPr>
        <w:t>てご理解</w:t>
      </w:r>
      <w:r w:rsidR="00302D47">
        <w:rPr>
          <w:rFonts w:ascii="ＭＳ 明朝" w:eastAsia="ＭＳ 明朝" w:hAnsi="ＭＳ 明朝" w:hint="eastAsia"/>
          <w:sz w:val="24"/>
          <w:szCs w:val="24"/>
        </w:rPr>
        <w:t>・ご協力</w:t>
      </w:r>
      <w:r w:rsidR="0005465E" w:rsidRPr="000A52CB">
        <w:rPr>
          <w:rFonts w:ascii="ＭＳ 明朝" w:eastAsia="ＭＳ 明朝" w:hAnsi="ＭＳ 明朝" w:hint="eastAsia"/>
          <w:sz w:val="24"/>
          <w:szCs w:val="24"/>
        </w:rPr>
        <w:t>を</w:t>
      </w:r>
      <w:r w:rsidR="00C57FA0" w:rsidRPr="000A52CB">
        <w:rPr>
          <w:rFonts w:ascii="ＭＳ 明朝" w:eastAsia="ＭＳ 明朝" w:hAnsi="ＭＳ 明朝" w:hint="eastAsia"/>
          <w:sz w:val="24"/>
          <w:szCs w:val="24"/>
        </w:rPr>
        <w:t>いただきますようお願いいたします。</w:t>
      </w:r>
    </w:p>
    <w:p w:rsidR="00C57FA0" w:rsidRDefault="00C57FA0" w:rsidP="00DC7410">
      <w:pPr>
        <w:spacing w:line="250" w:lineRule="exact"/>
        <w:rPr>
          <w:rFonts w:ascii="ＭＳ 明朝" w:eastAsia="ＭＳ 明朝" w:hAnsi="ＭＳ 明朝"/>
          <w:sz w:val="24"/>
          <w:szCs w:val="24"/>
        </w:rPr>
      </w:pPr>
    </w:p>
    <w:p w:rsidR="000A52CB" w:rsidRPr="000A52CB" w:rsidRDefault="000A52CB" w:rsidP="00DC7410">
      <w:pPr>
        <w:spacing w:line="250" w:lineRule="exact"/>
        <w:rPr>
          <w:rFonts w:ascii="ＭＳ 明朝" w:eastAsia="ＭＳ 明朝" w:hAnsi="ＭＳ 明朝"/>
          <w:sz w:val="24"/>
          <w:szCs w:val="24"/>
        </w:rPr>
      </w:pPr>
    </w:p>
    <w:p w:rsidR="00C57FA0" w:rsidRPr="000A52CB" w:rsidRDefault="00C57FA0" w:rsidP="00DC7410">
      <w:pPr>
        <w:spacing w:line="25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0A52CB">
        <w:rPr>
          <w:rFonts w:ascii="ＭＳ 明朝" w:eastAsia="ＭＳ 明朝" w:hAnsi="ＭＳ 明朝" w:hint="eastAsia"/>
          <w:sz w:val="24"/>
          <w:szCs w:val="24"/>
        </w:rPr>
        <w:t>記</w:t>
      </w:r>
    </w:p>
    <w:p w:rsidR="004C36B8" w:rsidRDefault="004C36B8" w:rsidP="00DC7410">
      <w:pPr>
        <w:spacing w:line="250" w:lineRule="exact"/>
        <w:rPr>
          <w:rFonts w:ascii="ＭＳ 明朝" w:eastAsia="ＭＳ 明朝" w:hAnsi="ＭＳ 明朝"/>
          <w:sz w:val="24"/>
          <w:szCs w:val="24"/>
        </w:rPr>
      </w:pPr>
    </w:p>
    <w:p w:rsidR="000A52CB" w:rsidRPr="000A52CB" w:rsidRDefault="000A52CB" w:rsidP="00DC7410">
      <w:pPr>
        <w:spacing w:line="250" w:lineRule="exact"/>
        <w:rPr>
          <w:rFonts w:ascii="ＭＳ 明朝" w:eastAsia="ＭＳ 明朝" w:hAnsi="ＭＳ 明朝"/>
          <w:sz w:val="24"/>
          <w:szCs w:val="24"/>
        </w:rPr>
      </w:pPr>
    </w:p>
    <w:p w:rsidR="00430DBB" w:rsidRPr="000A52CB" w:rsidRDefault="00C57FA0" w:rsidP="00DC7410">
      <w:pPr>
        <w:spacing w:line="25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A52CB">
        <w:rPr>
          <w:rFonts w:ascii="ＭＳ 明朝" w:eastAsia="ＭＳ 明朝" w:hAnsi="ＭＳ 明朝" w:hint="eastAsia"/>
          <w:sz w:val="24"/>
          <w:szCs w:val="24"/>
        </w:rPr>
        <w:t>１　学校</w:t>
      </w:r>
      <w:r w:rsidR="0005465E" w:rsidRPr="000A52CB">
        <w:rPr>
          <w:rFonts w:ascii="ＭＳ 明朝" w:eastAsia="ＭＳ 明朝" w:hAnsi="ＭＳ 明朝" w:hint="eastAsia"/>
          <w:sz w:val="24"/>
          <w:szCs w:val="24"/>
        </w:rPr>
        <w:t>（園）における各教科等の</w:t>
      </w:r>
      <w:r w:rsidR="008D5B9F" w:rsidRPr="000A52CB">
        <w:rPr>
          <w:rFonts w:ascii="ＭＳ 明朝" w:eastAsia="ＭＳ 明朝" w:hAnsi="ＭＳ 明朝" w:hint="eastAsia"/>
          <w:sz w:val="24"/>
          <w:szCs w:val="24"/>
        </w:rPr>
        <w:t>授業について</w:t>
      </w:r>
    </w:p>
    <w:p w:rsidR="00430DBB" w:rsidRPr="000A52CB" w:rsidRDefault="00C57FA0" w:rsidP="00DC7410">
      <w:pPr>
        <w:spacing w:line="25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0A52CB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8D5B9F" w:rsidRPr="000A52CB">
        <w:rPr>
          <w:rFonts w:ascii="ＭＳ 明朝" w:eastAsia="ＭＳ 明朝" w:hAnsi="ＭＳ 明朝" w:hint="eastAsia"/>
          <w:sz w:val="24"/>
          <w:szCs w:val="24"/>
        </w:rPr>
        <w:t>地域の感染状況を踏まえ、</w:t>
      </w:r>
      <w:r w:rsidRPr="000A52CB">
        <w:rPr>
          <w:rFonts w:ascii="ＭＳ 明朝" w:eastAsia="ＭＳ 明朝" w:hAnsi="ＭＳ 明朝" w:hint="eastAsia"/>
          <w:sz w:val="24"/>
          <w:szCs w:val="24"/>
        </w:rPr>
        <w:t>感染症対策を徹底し</w:t>
      </w:r>
      <w:r w:rsidR="008D5B9F" w:rsidRPr="000A52CB">
        <w:rPr>
          <w:rFonts w:ascii="ＭＳ 明朝" w:eastAsia="ＭＳ 明朝" w:hAnsi="ＭＳ 明朝" w:hint="eastAsia"/>
          <w:sz w:val="24"/>
          <w:szCs w:val="24"/>
        </w:rPr>
        <w:t>て</w:t>
      </w:r>
      <w:r w:rsidRPr="000A52CB">
        <w:rPr>
          <w:rFonts w:ascii="ＭＳ 明朝" w:eastAsia="ＭＳ 明朝" w:hAnsi="ＭＳ 明朝" w:hint="eastAsia"/>
          <w:sz w:val="24"/>
          <w:szCs w:val="24"/>
        </w:rPr>
        <w:t>通常の授業</w:t>
      </w:r>
      <w:r w:rsidR="000A52CB">
        <w:rPr>
          <w:rFonts w:ascii="ＭＳ 明朝" w:eastAsia="ＭＳ 明朝" w:hAnsi="ＭＳ 明朝" w:hint="eastAsia"/>
          <w:sz w:val="24"/>
          <w:szCs w:val="24"/>
        </w:rPr>
        <w:t>を継続</w:t>
      </w:r>
      <w:r w:rsidR="00302D47">
        <w:rPr>
          <w:rFonts w:ascii="ＭＳ 明朝" w:eastAsia="ＭＳ 明朝" w:hAnsi="ＭＳ 明朝" w:hint="eastAsia"/>
          <w:sz w:val="24"/>
          <w:szCs w:val="24"/>
        </w:rPr>
        <w:t>します</w:t>
      </w:r>
      <w:r w:rsidR="000A52CB">
        <w:rPr>
          <w:rFonts w:ascii="ＭＳ 明朝" w:eastAsia="ＭＳ 明朝" w:hAnsi="ＭＳ 明朝" w:hint="eastAsia"/>
          <w:sz w:val="24"/>
          <w:szCs w:val="24"/>
        </w:rPr>
        <w:t>。ただし、「児童生徒が長時間に</w:t>
      </w:r>
      <w:r w:rsidR="00302D47">
        <w:rPr>
          <w:rFonts w:ascii="ＭＳ 明朝" w:eastAsia="ＭＳ 明朝" w:hAnsi="ＭＳ 明朝" w:hint="eastAsia"/>
          <w:sz w:val="24"/>
          <w:szCs w:val="24"/>
        </w:rPr>
        <w:t>わたり</w:t>
      </w:r>
      <w:r w:rsidR="000A52CB">
        <w:rPr>
          <w:rFonts w:ascii="ＭＳ 明朝" w:eastAsia="ＭＳ 明朝" w:hAnsi="ＭＳ 明朝" w:hint="eastAsia"/>
          <w:sz w:val="24"/>
          <w:szCs w:val="24"/>
        </w:rPr>
        <w:t>、近距離で対面形式で学ぶ</w:t>
      </w:r>
      <w:r w:rsidR="00217322">
        <w:rPr>
          <w:rFonts w:ascii="ＭＳ 明朝" w:eastAsia="ＭＳ 明朝" w:hAnsi="ＭＳ 明朝" w:hint="eastAsia"/>
          <w:sz w:val="24"/>
          <w:szCs w:val="24"/>
        </w:rPr>
        <w:t>グループ学習</w:t>
      </w:r>
      <w:r w:rsidRPr="000A52CB">
        <w:rPr>
          <w:rFonts w:ascii="ＭＳ 明朝" w:eastAsia="ＭＳ 明朝" w:hAnsi="ＭＳ 明朝" w:hint="eastAsia"/>
          <w:sz w:val="24"/>
          <w:szCs w:val="24"/>
        </w:rPr>
        <w:t>」及び「近距離で一斉に大きな声</w:t>
      </w:r>
      <w:r w:rsidR="00217322">
        <w:rPr>
          <w:rFonts w:ascii="ＭＳ 明朝" w:eastAsia="ＭＳ 明朝" w:hAnsi="ＭＳ 明朝" w:hint="eastAsia"/>
          <w:sz w:val="24"/>
          <w:szCs w:val="24"/>
        </w:rPr>
        <w:t>を出す</w:t>
      </w:r>
      <w:r w:rsidRPr="000A52CB">
        <w:rPr>
          <w:rFonts w:ascii="ＭＳ 明朝" w:eastAsia="ＭＳ 明朝" w:hAnsi="ＭＳ 明朝" w:hint="eastAsia"/>
          <w:sz w:val="24"/>
          <w:szCs w:val="24"/>
        </w:rPr>
        <w:t>活動」</w:t>
      </w:r>
      <w:r w:rsidR="00217322">
        <w:rPr>
          <w:rFonts w:ascii="ＭＳ 明朝" w:eastAsia="ＭＳ 明朝" w:hAnsi="ＭＳ 明朝" w:hint="eastAsia"/>
          <w:sz w:val="24"/>
          <w:szCs w:val="24"/>
        </w:rPr>
        <w:t>等、</w:t>
      </w:r>
      <w:r w:rsidRPr="000A52CB">
        <w:rPr>
          <w:rFonts w:ascii="ＭＳ 明朝" w:eastAsia="ＭＳ 明朝" w:hAnsi="ＭＳ 明朝" w:hint="eastAsia"/>
          <w:sz w:val="24"/>
          <w:szCs w:val="24"/>
        </w:rPr>
        <w:t>感染症対策を講じてもなお感染のリスクが高い学習活動は</w:t>
      </w:r>
      <w:r w:rsidR="00217322">
        <w:rPr>
          <w:rFonts w:ascii="ＭＳ 明朝" w:eastAsia="ＭＳ 明朝" w:hAnsi="ＭＳ 明朝" w:hint="eastAsia"/>
          <w:sz w:val="24"/>
          <w:szCs w:val="24"/>
        </w:rPr>
        <w:t>控える</w:t>
      </w:r>
      <w:r w:rsidR="00302D47">
        <w:rPr>
          <w:rFonts w:ascii="ＭＳ 明朝" w:eastAsia="ＭＳ 明朝" w:hAnsi="ＭＳ 明朝" w:hint="eastAsia"/>
          <w:sz w:val="24"/>
          <w:szCs w:val="24"/>
        </w:rPr>
        <w:t>こととします</w:t>
      </w:r>
      <w:r w:rsidRPr="000A52CB">
        <w:rPr>
          <w:rFonts w:ascii="ＭＳ 明朝" w:eastAsia="ＭＳ 明朝" w:hAnsi="ＭＳ 明朝" w:hint="eastAsia"/>
          <w:sz w:val="24"/>
          <w:szCs w:val="24"/>
        </w:rPr>
        <w:t>。</w:t>
      </w:r>
    </w:p>
    <w:p w:rsidR="00430DBB" w:rsidRPr="00217322" w:rsidRDefault="00430DBB" w:rsidP="00DC7410">
      <w:pPr>
        <w:spacing w:line="250" w:lineRule="exact"/>
        <w:rPr>
          <w:rFonts w:ascii="ＭＳ 明朝" w:eastAsia="ＭＳ 明朝" w:hAnsi="ＭＳ 明朝"/>
          <w:sz w:val="24"/>
          <w:szCs w:val="24"/>
        </w:rPr>
      </w:pPr>
    </w:p>
    <w:p w:rsidR="00C57FA0" w:rsidRPr="000A52CB" w:rsidRDefault="00C57FA0" w:rsidP="00DC7410">
      <w:pPr>
        <w:spacing w:line="250" w:lineRule="exact"/>
        <w:rPr>
          <w:rFonts w:ascii="ＭＳ 明朝" w:eastAsia="ＭＳ 明朝" w:hAnsi="ＭＳ 明朝"/>
          <w:sz w:val="24"/>
          <w:szCs w:val="24"/>
        </w:rPr>
      </w:pPr>
      <w:r w:rsidRPr="000A52CB">
        <w:rPr>
          <w:rFonts w:ascii="ＭＳ 明朝" w:eastAsia="ＭＳ 明朝" w:hAnsi="ＭＳ 明朝" w:hint="eastAsia"/>
          <w:sz w:val="24"/>
          <w:szCs w:val="24"/>
        </w:rPr>
        <w:t xml:space="preserve">　２　校</w:t>
      </w:r>
      <w:r w:rsidR="008D5B9F" w:rsidRPr="000A52CB">
        <w:rPr>
          <w:rFonts w:ascii="ＭＳ 明朝" w:eastAsia="ＭＳ 明朝" w:hAnsi="ＭＳ 明朝" w:hint="eastAsia"/>
          <w:sz w:val="24"/>
          <w:szCs w:val="24"/>
        </w:rPr>
        <w:t>（園）</w:t>
      </w:r>
      <w:r w:rsidRPr="000A52CB">
        <w:rPr>
          <w:rFonts w:ascii="ＭＳ 明朝" w:eastAsia="ＭＳ 明朝" w:hAnsi="ＭＳ 明朝" w:hint="eastAsia"/>
          <w:sz w:val="24"/>
          <w:szCs w:val="24"/>
        </w:rPr>
        <w:t>外の学習活動について</w:t>
      </w:r>
    </w:p>
    <w:p w:rsidR="00C57FA0" w:rsidRPr="000A52CB" w:rsidRDefault="00C57FA0" w:rsidP="00DC7410">
      <w:pPr>
        <w:spacing w:line="25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0A52CB">
        <w:rPr>
          <w:rFonts w:ascii="ＭＳ 明朝" w:eastAsia="ＭＳ 明朝" w:hAnsi="ＭＳ 明朝" w:hint="eastAsia"/>
          <w:sz w:val="24"/>
          <w:szCs w:val="24"/>
        </w:rPr>
        <w:t xml:space="preserve">　　　　富山県に対する「まん延防止等重点措置」が</w:t>
      </w:r>
      <w:r w:rsidR="0048275A">
        <w:rPr>
          <w:rFonts w:ascii="ＭＳ 明朝" w:eastAsia="ＭＳ 明朝" w:hAnsi="ＭＳ 明朝" w:hint="eastAsia"/>
          <w:sz w:val="24"/>
          <w:szCs w:val="24"/>
        </w:rPr>
        <w:t>適用される期間</w:t>
      </w:r>
      <w:r w:rsidRPr="000A52CB">
        <w:rPr>
          <w:rFonts w:ascii="ＭＳ 明朝" w:eastAsia="ＭＳ 明朝" w:hAnsi="ＭＳ 明朝" w:hint="eastAsia"/>
          <w:sz w:val="24"/>
          <w:szCs w:val="24"/>
        </w:rPr>
        <w:t>、</w:t>
      </w:r>
      <w:r w:rsidR="0048275A">
        <w:rPr>
          <w:rFonts w:ascii="ＭＳ 明朝" w:eastAsia="ＭＳ 明朝" w:hAnsi="ＭＳ 明朝" w:hint="eastAsia"/>
          <w:sz w:val="24"/>
          <w:szCs w:val="24"/>
        </w:rPr>
        <w:t>又は</w:t>
      </w:r>
      <w:r w:rsidRPr="000A52CB">
        <w:rPr>
          <w:rFonts w:ascii="ＭＳ 明朝" w:eastAsia="ＭＳ 明朝" w:hAnsi="ＭＳ 明朝" w:hint="eastAsia"/>
          <w:sz w:val="24"/>
          <w:szCs w:val="24"/>
        </w:rPr>
        <w:t>県の警戒レベルが「ステージ３」の期間</w:t>
      </w:r>
      <w:r w:rsidR="00217322">
        <w:rPr>
          <w:rFonts w:ascii="ＭＳ 明朝" w:eastAsia="ＭＳ 明朝" w:hAnsi="ＭＳ 明朝" w:hint="eastAsia"/>
          <w:sz w:val="24"/>
          <w:szCs w:val="24"/>
        </w:rPr>
        <w:t>においては、</w:t>
      </w:r>
      <w:r w:rsidR="001003C6" w:rsidRPr="000A52CB">
        <w:rPr>
          <w:rFonts w:ascii="ＭＳ 明朝" w:eastAsia="ＭＳ 明朝" w:hAnsi="ＭＳ 明朝" w:hint="eastAsia"/>
          <w:sz w:val="24"/>
          <w:szCs w:val="24"/>
        </w:rPr>
        <w:t>校（園）外行事（</w:t>
      </w:r>
      <w:r w:rsidR="00217322">
        <w:rPr>
          <w:rFonts w:ascii="ＭＳ 明朝" w:eastAsia="ＭＳ 明朝" w:hAnsi="ＭＳ 明朝" w:hint="eastAsia"/>
          <w:sz w:val="24"/>
          <w:szCs w:val="24"/>
        </w:rPr>
        <w:t>修学旅行、</w:t>
      </w:r>
      <w:r w:rsidR="001003C6" w:rsidRPr="000A52CB">
        <w:rPr>
          <w:rFonts w:ascii="ＭＳ 明朝" w:eastAsia="ＭＳ 明朝" w:hAnsi="ＭＳ 明朝" w:hint="eastAsia"/>
          <w:sz w:val="24"/>
          <w:szCs w:val="24"/>
        </w:rPr>
        <w:t>集団宿泊的行事</w:t>
      </w:r>
      <w:r w:rsidR="00217322">
        <w:rPr>
          <w:rFonts w:ascii="ＭＳ 明朝" w:eastAsia="ＭＳ 明朝" w:hAnsi="ＭＳ 明朝" w:hint="eastAsia"/>
          <w:sz w:val="24"/>
          <w:szCs w:val="24"/>
        </w:rPr>
        <w:t>、遠足</w:t>
      </w:r>
      <w:r w:rsidR="001003C6" w:rsidRPr="000A52CB">
        <w:rPr>
          <w:rFonts w:ascii="ＭＳ 明朝" w:eastAsia="ＭＳ 明朝" w:hAnsi="ＭＳ 明朝" w:hint="eastAsia"/>
          <w:sz w:val="24"/>
          <w:szCs w:val="24"/>
        </w:rPr>
        <w:t>等）</w:t>
      </w:r>
      <w:r w:rsidR="008D5B9F" w:rsidRPr="000A52CB">
        <w:rPr>
          <w:rFonts w:ascii="ＭＳ 明朝" w:eastAsia="ＭＳ 明朝" w:hAnsi="ＭＳ 明朝" w:hint="eastAsia"/>
          <w:sz w:val="24"/>
          <w:szCs w:val="24"/>
        </w:rPr>
        <w:t>は</w:t>
      </w:r>
      <w:r w:rsidR="00302D47">
        <w:rPr>
          <w:rFonts w:ascii="ＭＳ 明朝" w:eastAsia="ＭＳ 明朝" w:hAnsi="ＭＳ 明朝" w:hint="eastAsia"/>
          <w:sz w:val="24"/>
          <w:szCs w:val="24"/>
        </w:rPr>
        <w:t>延期又は中止します</w:t>
      </w:r>
      <w:r w:rsidR="001003C6" w:rsidRPr="000A52CB">
        <w:rPr>
          <w:rFonts w:ascii="ＭＳ 明朝" w:eastAsia="ＭＳ 明朝" w:hAnsi="ＭＳ 明朝" w:hint="eastAsia"/>
          <w:sz w:val="24"/>
          <w:szCs w:val="24"/>
        </w:rPr>
        <w:t>。</w:t>
      </w:r>
    </w:p>
    <w:p w:rsidR="001003C6" w:rsidRPr="00302D47" w:rsidRDefault="001003C6" w:rsidP="00DC7410">
      <w:pPr>
        <w:spacing w:line="25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:rsidR="001003C6" w:rsidRPr="000A52CB" w:rsidRDefault="001003C6" w:rsidP="00DC7410">
      <w:pPr>
        <w:spacing w:line="25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0A52CB">
        <w:rPr>
          <w:rFonts w:ascii="ＭＳ 明朝" w:eastAsia="ＭＳ 明朝" w:hAnsi="ＭＳ 明朝" w:hint="eastAsia"/>
          <w:sz w:val="24"/>
          <w:szCs w:val="24"/>
        </w:rPr>
        <w:t xml:space="preserve">　３　部活動について</w:t>
      </w:r>
    </w:p>
    <w:p w:rsidR="001003C6" w:rsidRPr="000A52CB" w:rsidRDefault="00B832A1" w:rsidP="00DC7410">
      <w:pPr>
        <w:spacing w:line="25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0A52CB">
        <w:rPr>
          <w:rFonts w:ascii="ＭＳ 明朝" w:eastAsia="ＭＳ 明朝" w:hAnsi="ＭＳ 明朝" w:hint="eastAsia"/>
          <w:sz w:val="24"/>
          <w:szCs w:val="24"/>
        </w:rPr>
        <w:t xml:space="preserve">　　　　校内での活動のみとし</w:t>
      </w:r>
      <w:r w:rsidR="007B0736">
        <w:rPr>
          <w:rFonts w:ascii="ＭＳ 明朝" w:eastAsia="ＭＳ 明朝" w:hAnsi="ＭＳ 明朝" w:hint="eastAsia"/>
          <w:sz w:val="24"/>
          <w:szCs w:val="24"/>
        </w:rPr>
        <w:t>ます。</w:t>
      </w:r>
      <w:r w:rsidRPr="000A52CB">
        <w:rPr>
          <w:rFonts w:ascii="ＭＳ 明朝" w:eastAsia="ＭＳ 明朝" w:hAnsi="ＭＳ 明朝" w:hint="eastAsia"/>
          <w:sz w:val="24"/>
          <w:szCs w:val="24"/>
        </w:rPr>
        <w:t>屋内外を問わず、これまで以上に感染症対</w:t>
      </w:r>
      <w:r w:rsidR="0005465E" w:rsidRPr="000A52CB">
        <w:rPr>
          <w:rFonts w:ascii="ＭＳ 明朝" w:eastAsia="ＭＳ 明朝" w:hAnsi="ＭＳ 明朝" w:hint="eastAsia"/>
          <w:sz w:val="24"/>
          <w:szCs w:val="24"/>
        </w:rPr>
        <w:t>策を徹底し、生徒が安心して練習する機会等を確保</w:t>
      </w:r>
      <w:r w:rsidR="00302D47">
        <w:rPr>
          <w:rFonts w:ascii="ＭＳ 明朝" w:eastAsia="ＭＳ 明朝" w:hAnsi="ＭＳ 明朝" w:hint="eastAsia"/>
          <w:sz w:val="24"/>
          <w:szCs w:val="24"/>
        </w:rPr>
        <w:t>します</w:t>
      </w:r>
      <w:r w:rsidR="0005465E" w:rsidRPr="000A52CB">
        <w:rPr>
          <w:rFonts w:ascii="ＭＳ 明朝" w:eastAsia="ＭＳ 明朝" w:hAnsi="ＭＳ 明朝" w:hint="eastAsia"/>
          <w:sz w:val="24"/>
          <w:szCs w:val="24"/>
        </w:rPr>
        <w:t>。なお、地域の感染状況に応じて</w:t>
      </w:r>
      <w:r w:rsidRPr="000A52CB">
        <w:rPr>
          <w:rFonts w:ascii="ＭＳ 明朝" w:eastAsia="ＭＳ 明朝" w:hAnsi="ＭＳ 明朝" w:hint="eastAsia"/>
          <w:sz w:val="24"/>
          <w:szCs w:val="24"/>
        </w:rPr>
        <w:t>、活動</w:t>
      </w:r>
      <w:r w:rsidR="0005465E" w:rsidRPr="000A52CB">
        <w:rPr>
          <w:rFonts w:ascii="ＭＳ 明朝" w:eastAsia="ＭＳ 明朝" w:hAnsi="ＭＳ 明朝" w:hint="eastAsia"/>
          <w:sz w:val="24"/>
          <w:szCs w:val="24"/>
        </w:rPr>
        <w:t>内容の変更や</w:t>
      </w:r>
      <w:r w:rsidRPr="000A52CB">
        <w:rPr>
          <w:rFonts w:ascii="ＭＳ 明朝" w:eastAsia="ＭＳ 明朝" w:hAnsi="ＭＳ 明朝" w:hint="eastAsia"/>
          <w:sz w:val="24"/>
          <w:szCs w:val="24"/>
        </w:rPr>
        <w:t>中止もあり得</w:t>
      </w:r>
      <w:r w:rsidR="00302D47">
        <w:rPr>
          <w:rFonts w:ascii="ＭＳ 明朝" w:eastAsia="ＭＳ 明朝" w:hAnsi="ＭＳ 明朝" w:hint="eastAsia"/>
          <w:sz w:val="24"/>
          <w:szCs w:val="24"/>
        </w:rPr>
        <w:t>ます</w:t>
      </w:r>
      <w:r w:rsidRPr="000A52CB">
        <w:rPr>
          <w:rFonts w:ascii="ＭＳ 明朝" w:eastAsia="ＭＳ 明朝" w:hAnsi="ＭＳ 明朝" w:hint="eastAsia"/>
          <w:sz w:val="24"/>
          <w:szCs w:val="24"/>
        </w:rPr>
        <w:t>。</w:t>
      </w:r>
    </w:p>
    <w:p w:rsidR="00B832A1" w:rsidRPr="00302D47" w:rsidRDefault="00B832A1" w:rsidP="00DC7410">
      <w:pPr>
        <w:spacing w:line="25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:rsidR="00B832A1" w:rsidRPr="000A52CB" w:rsidRDefault="00B832A1" w:rsidP="00DC7410">
      <w:pPr>
        <w:spacing w:line="25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0A52CB">
        <w:rPr>
          <w:rFonts w:ascii="ＭＳ 明朝" w:eastAsia="ＭＳ 明朝" w:hAnsi="ＭＳ 明朝" w:hint="eastAsia"/>
          <w:sz w:val="24"/>
          <w:szCs w:val="24"/>
        </w:rPr>
        <w:t xml:space="preserve">　４　その他の教育活動について</w:t>
      </w:r>
    </w:p>
    <w:p w:rsidR="001003C6" w:rsidRPr="000A52CB" w:rsidRDefault="00B832A1" w:rsidP="00DC7410">
      <w:pPr>
        <w:spacing w:line="25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0A52CB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0A52CB">
        <w:rPr>
          <w:rFonts w:ascii="ＭＳ 明朝" w:eastAsia="ＭＳ 明朝" w:hAnsi="ＭＳ 明朝" w:hint="eastAsia"/>
          <w:sz w:val="24"/>
          <w:szCs w:val="24"/>
        </w:rPr>
        <w:t>校（園）内での行事</w:t>
      </w:r>
      <w:r w:rsidR="00217322">
        <w:rPr>
          <w:rFonts w:ascii="ＭＳ 明朝" w:eastAsia="ＭＳ 明朝" w:hAnsi="ＭＳ 明朝" w:hint="eastAsia"/>
          <w:sz w:val="24"/>
          <w:szCs w:val="24"/>
        </w:rPr>
        <w:t>（運動会・体育大会）</w:t>
      </w:r>
      <w:r w:rsidR="000A52CB">
        <w:rPr>
          <w:rFonts w:ascii="ＭＳ 明朝" w:eastAsia="ＭＳ 明朝" w:hAnsi="ＭＳ 明朝" w:hint="eastAsia"/>
          <w:sz w:val="24"/>
          <w:szCs w:val="24"/>
        </w:rPr>
        <w:t>等については、</w:t>
      </w:r>
      <w:r w:rsidR="00217322" w:rsidRPr="00217322">
        <w:rPr>
          <w:rFonts w:ascii="ＭＳ 明朝" w:eastAsia="ＭＳ 明朝" w:hAnsi="ＭＳ 明朝" w:hint="eastAsia"/>
          <w:sz w:val="24"/>
          <w:szCs w:val="24"/>
        </w:rPr>
        <w:t>学校（園）や地域の実情に応じて延期又は中止を判断するか、規模の縮小や時間の短縮等、感染防止対策を十分に講じて実施</w:t>
      </w:r>
      <w:r w:rsidR="00302D47">
        <w:rPr>
          <w:rFonts w:ascii="ＭＳ 明朝" w:eastAsia="ＭＳ 明朝" w:hAnsi="ＭＳ 明朝" w:hint="eastAsia"/>
          <w:sz w:val="24"/>
          <w:szCs w:val="24"/>
        </w:rPr>
        <w:t>します</w:t>
      </w:r>
      <w:r w:rsidR="00217322" w:rsidRPr="00217322">
        <w:rPr>
          <w:rFonts w:ascii="ＭＳ 明朝" w:eastAsia="ＭＳ 明朝" w:hAnsi="ＭＳ 明朝" w:hint="eastAsia"/>
          <w:sz w:val="24"/>
          <w:szCs w:val="24"/>
        </w:rPr>
        <w:t>。</w:t>
      </w:r>
    </w:p>
    <w:p w:rsidR="008D5B9F" w:rsidRDefault="00BF15FD" w:rsidP="0024546E">
      <w:pPr>
        <w:spacing w:line="2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3810</wp:posOffset>
                </wp:positionV>
                <wp:extent cx="5760720" cy="1059180"/>
                <wp:effectExtent l="0" t="0" r="1143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059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63AF" w:rsidRPr="006B13B5" w:rsidRDefault="001C63AF" w:rsidP="0024546E">
                            <w:pPr>
                              <w:spacing w:line="260" w:lineRule="exact"/>
                              <w:ind w:left="221" w:hangingChars="100" w:hanging="221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6B13B5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</w:rPr>
                              <w:t>※</w:t>
                            </w:r>
                            <w:r w:rsidRPr="0021732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6B13B5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</w:rPr>
                              <w:t>普段と</w:t>
                            </w:r>
                            <w:r w:rsidRPr="006B13B5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2"/>
                              </w:rPr>
                              <w:t>体調が少しでも異なる場合</w:t>
                            </w:r>
                            <w:r w:rsidRPr="006B13B5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</w:rPr>
                              <w:t>や、</w:t>
                            </w:r>
                            <w:r w:rsidRPr="006B13B5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2"/>
                              </w:rPr>
                              <w:t>同居のご家族に同様の症状がみられる場合は、登校を控えてください。こうした</w:t>
                            </w:r>
                            <w:r w:rsidRPr="006B13B5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</w:rPr>
                              <w:t>場合は</w:t>
                            </w:r>
                            <w:r w:rsidRPr="006B13B5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2"/>
                              </w:rPr>
                              <w:t>、欠席ではなく、「</w:t>
                            </w:r>
                            <w:r w:rsidRPr="006B13B5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</w:rPr>
                              <w:t>出席停止</w:t>
                            </w:r>
                            <w:r w:rsidRPr="006B13B5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2"/>
                              </w:rPr>
                              <w:t>」</w:t>
                            </w:r>
                            <w:r w:rsidRPr="006B13B5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</w:rPr>
                              <w:t>と</w:t>
                            </w:r>
                            <w:r w:rsidRPr="006B13B5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2"/>
                              </w:rPr>
                              <w:t>します。</w:t>
                            </w:r>
                          </w:p>
                          <w:p w:rsidR="001C63AF" w:rsidRPr="006B13B5" w:rsidRDefault="001C63AF" w:rsidP="0024546E">
                            <w:pPr>
                              <w:spacing w:line="260" w:lineRule="exact"/>
                              <w:ind w:left="221" w:hangingChars="100" w:hanging="221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6B13B5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※　</w:t>
                            </w:r>
                            <w:r w:rsidRPr="006B13B5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2"/>
                              </w:rPr>
                              <w:t>園児</w:t>
                            </w:r>
                            <w:r w:rsidRPr="006B13B5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</w:rPr>
                              <w:t>児童生徒又は</w:t>
                            </w:r>
                            <w:r w:rsidRPr="006B13B5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2"/>
                              </w:rPr>
                              <w:t>同居</w:t>
                            </w:r>
                            <w:r w:rsidRPr="006B13B5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 w:rsidRPr="006B13B5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2"/>
                              </w:rPr>
                              <w:t>ご家族が</w:t>
                            </w:r>
                            <w:r w:rsidRPr="006B13B5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</w:rPr>
                              <w:t>ＰＣＲ検査又は</w:t>
                            </w:r>
                            <w:r w:rsidRPr="006B13B5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2"/>
                              </w:rPr>
                              <w:t>抗原検査を受ける</w:t>
                            </w:r>
                            <w:r w:rsidRPr="006B13B5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</w:rPr>
                              <w:t>場合には</w:t>
                            </w:r>
                            <w:r w:rsidRPr="006B13B5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Pr="006B13B5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</w:rPr>
                              <w:t>学校</w:t>
                            </w:r>
                            <w:r w:rsidRPr="006B13B5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 w:rsidRPr="006B13B5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</w:rPr>
                              <w:t>園</w:t>
                            </w:r>
                            <w:r w:rsidRPr="006B13B5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2"/>
                              </w:rPr>
                              <w:t>）</w:t>
                            </w:r>
                            <w:r w:rsidRPr="006B13B5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</w:rPr>
                              <w:t>に</w:t>
                            </w:r>
                            <w:r w:rsidRPr="006B13B5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2"/>
                              </w:rPr>
                              <w:t>速やかに</w:t>
                            </w:r>
                            <w:r w:rsidRPr="006B13B5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</w:rPr>
                              <w:t>ご連絡いただきますようご協力</w:t>
                            </w:r>
                            <w:r w:rsidRPr="006B13B5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2"/>
                              </w:rPr>
                              <w:t>をお願いします。</w:t>
                            </w:r>
                          </w:p>
                          <w:p w:rsidR="001C63AF" w:rsidRPr="007B0736" w:rsidRDefault="001C63AF" w:rsidP="007B0736">
                            <w:pPr>
                              <w:spacing w:line="260" w:lineRule="exact"/>
                              <w:ind w:leftChars="100" w:left="210" w:firstLineChars="100" w:firstLine="22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7B073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なお、学校閉庁日</w:t>
                            </w:r>
                            <w:r w:rsidRPr="007B0736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（土日</w:t>
                            </w:r>
                            <w:r w:rsidRPr="007B073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、祝日</w:t>
                            </w:r>
                            <w:r w:rsidRPr="007B0736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）</w:t>
                            </w:r>
                            <w:r w:rsidRPr="007B073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は市教育</w:t>
                            </w:r>
                            <w:r w:rsidRPr="007B0736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委員会</w:t>
                            </w:r>
                            <w:r w:rsidRPr="007B073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「</w:t>
                            </w:r>
                            <w:r w:rsidRPr="007B0736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新型コロナウイルス</w:t>
                            </w:r>
                            <w:r w:rsidRPr="007B073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感染症」</w:t>
                            </w:r>
                            <w:r w:rsidRPr="007B0736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専用</w:t>
                            </w:r>
                            <w:r w:rsidRPr="007B073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電話　080-2960-5999まで連絡してください。</w:t>
                            </w:r>
                            <w:r w:rsidRPr="007B0736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 w:rsidRPr="007B073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受付時間</w:t>
                            </w:r>
                            <w:r w:rsidRPr="007B0736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　午前９時から午後</w:t>
                            </w:r>
                            <w:r w:rsidRPr="007B073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５</w:t>
                            </w:r>
                            <w:r w:rsidRPr="007B0736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時まで）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1.5pt;margin-top:.3pt;width:453.6pt;height:8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" filled="f" strokecolor="black [3213]" strokeweight=".5pt">
                <v:textbox inset="1mm,1mm,1mm,1mm">
                  <w:txbxContent>
                    <w:p w:rsidR="001C63AF" w:rsidRPr="006B13B5" w:rsidRDefault="001C63AF" w:rsidP="0024546E">
                      <w:pPr>
                        <w:spacing w:line="260" w:lineRule="exact"/>
                        <w:ind w:left="221" w:hangingChars="100" w:hanging="221"/>
                        <w:jc w:val="left"/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2"/>
                        </w:rPr>
                      </w:pPr>
                      <w:r w:rsidRPr="006B13B5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</w:rPr>
                        <w:t>※</w:t>
                      </w:r>
                      <w:r w:rsidRPr="00217322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6B13B5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</w:rPr>
                        <w:t>普段と</w:t>
                      </w:r>
                      <w:r w:rsidRPr="006B13B5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2"/>
                        </w:rPr>
                        <w:t>体調が少しでも異なる場合</w:t>
                      </w:r>
                      <w:r w:rsidRPr="006B13B5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</w:rPr>
                        <w:t>や、</w:t>
                      </w:r>
                      <w:r w:rsidRPr="006B13B5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2"/>
                        </w:rPr>
                        <w:t>同居のご家族に同様の症状がみられる場合は、登校を控えてください。こうした</w:t>
                      </w:r>
                      <w:r w:rsidRPr="006B13B5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</w:rPr>
                        <w:t>場合は</w:t>
                      </w:r>
                      <w:r w:rsidRPr="006B13B5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2"/>
                        </w:rPr>
                        <w:t>、欠席ではなく、「</w:t>
                      </w:r>
                      <w:r w:rsidRPr="006B13B5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</w:rPr>
                        <w:t>出席停止</w:t>
                      </w:r>
                      <w:r w:rsidRPr="006B13B5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2"/>
                        </w:rPr>
                        <w:t>」</w:t>
                      </w:r>
                      <w:r w:rsidRPr="006B13B5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</w:rPr>
                        <w:t>と</w:t>
                      </w:r>
                      <w:r w:rsidRPr="006B13B5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2"/>
                        </w:rPr>
                        <w:t>します。</w:t>
                      </w:r>
                    </w:p>
                    <w:p w:rsidR="001C63AF" w:rsidRPr="006B13B5" w:rsidRDefault="001C63AF" w:rsidP="0024546E">
                      <w:pPr>
                        <w:spacing w:line="260" w:lineRule="exact"/>
                        <w:ind w:left="221" w:hangingChars="100" w:hanging="221"/>
                        <w:jc w:val="left"/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2"/>
                        </w:rPr>
                      </w:pPr>
                      <w:r w:rsidRPr="006B13B5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</w:rPr>
                        <w:t xml:space="preserve">※　</w:t>
                      </w:r>
                      <w:r w:rsidRPr="006B13B5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2"/>
                        </w:rPr>
                        <w:t>園児</w:t>
                      </w:r>
                      <w:r w:rsidRPr="006B13B5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</w:rPr>
                        <w:t>児童生徒又は</w:t>
                      </w:r>
                      <w:r w:rsidRPr="006B13B5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2"/>
                        </w:rPr>
                        <w:t>同居</w:t>
                      </w:r>
                      <w:r w:rsidRPr="006B13B5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</w:rPr>
                        <w:t>の</w:t>
                      </w:r>
                      <w:r w:rsidRPr="006B13B5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2"/>
                        </w:rPr>
                        <w:t>ご家族が</w:t>
                      </w:r>
                      <w:r w:rsidRPr="006B13B5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</w:rPr>
                        <w:t>ＰＣＲ検査又は</w:t>
                      </w:r>
                      <w:r w:rsidRPr="006B13B5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2"/>
                        </w:rPr>
                        <w:t>抗原検査を受ける</w:t>
                      </w:r>
                      <w:r w:rsidRPr="006B13B5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</w:rPr>
                        <w:t>場合には</w:t>
                      </w:r>
                      <w:r w:rsidRPr="006B13B5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2"/>
                        </w:rPr>
                        <w:t>、</w:t>
                      </w:r>
                      <w:r w:rsidRPr="006B13B5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</w:rPr>
                        <w:t>学校</w:t>
                      </w:r>
                      <w:r w:rsidRPr="006B13B5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2"/>
                        </w:rPr>
                        <w:t>（</w:t>
                      </w:r>
                      <w:r w:rsidRPr="006B13B5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</w:rPr>
                        <w:t>園</w:t>
                      </w:r>
                      <w:r w:rsidRPr="006B13B5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2"/>
                        </w:rPr>
                        <w:t>）</w:t>
                      </w:r>
                      <w:r w:rsidRPr="006B13B5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</w:rPr>
                        <w:t>に</w:t>
                      </w:r>
                      <w:r w:rsidRPr="006B13B5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2"/>
                        </w:rPr>
                        <w:t>速やかに</w:t>
                      </w:r>
                      <w:r w:rsidRPr="006B13B5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</w:rPr>
                        <w:t>ご連絡いただきますようご協力</w:t>
                      </w:r>
                      <w:r w:rsidRPr="006B13B5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2"/>
                        </w:rPr>
                        <w:t>をお願いします。</w:t>
                      </w:r>
                    </w:p>
                    <w:p w:rsidR="001C63AF" w:rsidRPr="007B0736" w:rsidRDefault="001C63AF" w:rsidP="007B0736">
                      <w:pPr>
                        <w:spacing w:line="260" w:lineRule="exact"/>
                        <w:ind w:leftChars="100" w:left="210" w:firstLineChars="100" w:firstLine="220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7B0736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なお、学校閉庁日</w:t>
                      </w:r>
                      <w:r w:rsidRPr="007B0736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（土日</w:t>
                      </w:r>
                      <w:r w:rsidRPr="007B0736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、祝日</w:t>
                      </w:r>
                      <w:r w:rsidRPr="007B0736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）</w:t>
                      </w:r>
                      <w:r w:rsidRPr="007B0736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は市教育</w:t>
                      </w:r>
                      <w:r w:rsidRPr="007B0736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委員会</w:t>
                      </w:r>
                      <w:r w:rsidRPr="007B0736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「</w:t>
                      </w:r>
                      <w:r w:rsidRPr="007B0736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新型コロナウイルス</w:t>
                      </w:r>
                      <w:r w:rsidRPr="007B0736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感染症」</w:t>
                      </w:r>
                      <w:r w:rsidRPr="007B0736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専用</w:t>
                      </w:r>
                      <w:r w:rsidRPr="007B0736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電話　080-2960-5999まで連絡してください。</w:t>
                      </w:r>
                      <w:r w:rsidRPr="007B0736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（</w:t>
                      </w:r>
                      <w:r w:rsidRPr="007B0736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受付時間</w:t>
                      </w:r>
                      <w:r w:rsidRPr="007B0736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　午前９時から午後</w:t>
                      </w:r>
                      <w:r w:rsidRPr="007B0736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５</w:t>
                      </w:r>
                      <w:r w:rsidRPr="007B0736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時まで）</w:t>
                      </w:r>
                    </w:p>
                  </w:txbxContent>
                </v:textbox>
              </v:rect>
            </w:pict>
          </mc:Fallback>
        </mc:AlternateContent>
      </w:r>
    </w:p>
    <w:p w:rsidR="0024546E" w:rsidRDefault="0024546E" w:rsidP="0024546E">
      <w:pPr>
        <w:spacing w:line="260" w:lineRule="exact"/>
        <w:rPr>
          <w:rFonts w:ascii="ＭＳ 明朝" w:eastAsia="ＭＳ 明朝" w:hAnsi="ＭＳ 明朝"/>
          <w:sz w:val="24"/>
          <w:szCs w:val="24"/>
        </w:rPr>
      </w:pPr>
    </w:p>
    <w:p w:rsidR="0024546E" w:rsidRDefault="0024546E" w:rsidP="0024546E">
      <w:pPr>
        <w:spacing w:line="260" w:lineRule="exact"/>
        <w:rPr>
          <w:rFonts w:ascii="ＭＳ 明朝" w:eastAsia="ＭＳ 明朝" w:hAnsi="ＭＳ 明朝"/>
          <w:sz w:val="24"/>
          <w:szCs w:val="24"/>
        </w:rPr>
      </w:pPr>
    </w:p>
    <w:p w:rsidR="0024546E" w:rsidRPr="000A52CB" w:rsidRDefault="0024546E" w:rsidP="0024546E">
      <w:pPr>
        <w:spacing w:line="260" w:lineRule="exact"/>
        <w:rPr>
          <w:rFonts w:ascii="ＭＳ 明朝" w:eastAsia="ＭＳ 明朝" w:hAnsi="ＭＳ 明朝"/>
          <w:sz w:val="24"/>
          <w:szCs w:val="24"/>
        </w:rPr>
      </w:pPr>
    </w:p>
    <w:p w:rsidR="000A52CB" w:rsidRDefault="000A52CB" w:rsidP="0024546E">
      <w:pPr>
        <w:spacing w:line="260" w:lineRule="exact"/>
        <w:rPr>
          <w:rFonts w:ascii="ＭＳ 明朝" w:eastAsia="ＭＳ 明朝" w:hAnsi="ＭＳ 明朝"/>
          <w:sz w:val="24"/>
          <w:szCs w:val="24"/>
        </w:rPr>
      </w:pPr>
    </w:p>
    <w:p w:rsidR="00DC7410" w:rsidRDefault="00DC7410" w:rsidP="0024546E">
      <w:pPr>
        <w:spacing w:line="260" w:lineRule="exact"/>
        <w:rPr>
          <w:rFonts w:ascii="ＭＳ 明朝" w:eastAsia="ＭＳ 明朝" w:hAnsi="ＭＳ 明朝"/>
          <w:sz w:val="24"/>
          <w:szCs w:val="24"/>
        </w:rPr>
      </w:pPr>
    </w:p>
    <w:p w:rsidR="007B0736" w:rsidRPr="000A52CB" w:rsidRDefault="007B0736" w:rsidP="0024546E">
      <w:pPr>
        <w:spacing w:line="260" w:lineRule="exact"/>
        <w:rPr>
          <w:rFonts w:ascii="ＭＳ 明朝" w:eastAsia="ＭＳ 明朝" w:hAnsi="ＭＳ 明朝"/>
          <w:sz w:val="24"/>
          <w:szCs w:val="24"/>
        </w:rPr>
      </w:pPr>
    </w:p>
    <w:p w:rsidR="008D5B9F" w:rsidRPr="000A52CB" w:rsidRDefault="008D5B9F" w:rsidP="007B0736">
      <w:pPr>
        <w:spacing w:line="2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A52CB">
        <w:rPr>
          <w:rFonts w:ascii="ＭＳ 明朝" w:eastAsia="ＭＳ 明朝" w:hAnsi="ＭＳ 明朝" w:hint="eastAsia"/>
          <w:sz w:val="24"/>
          <w:szCs w:val="24"/>
        </w:rPr>
        <w:t>&lt;問い合わせ先&gt;</w:t>
      </w:r>
    </w:p>
    <w:p w:rsidR="008D5B9F" w:rsidRPr="006B13B5" w:rsidRDefault="008D5B9F" w:rsidP="007B0736">
      <w:pPr>
        <w:spacing w:line="2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A52CB">
        <w:rPr>
          <w:rFonts w:ascii="ＭＳ 明朝" w:eastAsia="ＭＳ 明朝" w:hAnsi="ＭＳ 明朝" w:hint="eastAsia"/>
          <w:sz w:val="24"/>
          <w:szCs w:val="24"/>
        </w:rPr>
        <w:t xml:space="preserve">　　　学校　</w:t>
      </w:r>
      <w:r w:rsidR="006B13B5">
        <w:rPr>
          <w:rFonts w:ascii="ＭＳ 明朝" w:eastAsia="ＭＳ 明朝" w:hAnsi="ＭＳ 明朝" w:hint="eastAsia"/>
          <w:sz w:val="24"/>
          <w:szCs w:val="24"/>
        </w:rPr>
        <w:t>豊田小学校</w:t>
      </w:r>
      <w:r w:rsidRPr="000A52C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（電話）</w:t>
      </w:r>
      <w:r w:rsidR="006B13B5" w:rsidRPr="006B13B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４３８</w:t>
      </w:r>
      <w:r w:rsidRPr="006B13B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－</w:t>
      </w:r>
      <w:r w:rsidR="006B13B5" w:rsidRPr="006B13B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５１３１</w:t>
      </w:r>
    </w:p>
    <w:p w:rsidR="008D5B9F" w:rsidRPr="000A52CB" w:rsidRDefault="008D5B9F" w:rsidP="007B0736">
      <w:pPr>
        <w:spacing w:line="240" w:lineRule="exact"/>
        <w:rPr>
          <w:rFonts w:ascii="ＭＳ 明朝" w:eastAsia="ＭＳ 明朝" w:hAnsi="ＭＳ 明朝"/>
          <w:sz w:val="24"/>
          <w:szCs w:val="24"/>
        </w:rPr>
      </w:pPr>
      <w:r w:rsidRPr="000A52CB">
        <w:rPr>
          <w:rFonts w:ascii="ＭＳ 明朝" w:eastAsia="ＭＳ 明朝" w:hAnsi="ＭＳ 明朝" w:hint="eastAsia"/>
          <w:sz w:val="24"/>
          <w:szCs w:val="24"/>
        </w:rPr>
        <w:t xml:space="preserve">　　　富山市教育委員会　学校教育課　　　　　　　　　　（電話）４４３－２１３５</w:t>
      </w:r>
    </w:p>
    <w:sectPr w:rsidR="008D5B9F" w:rsidRPr="000A52CB" w:rsidSect="0048275A">
      <w:pgSz w:w="11906" w:h="16838" w:code="9"/>
      <w:pgMar w:top="1134" w:right="1134" w:bottom="1134" w:left="1134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3AF" w:rsidRDefault="001C63AF" w:rsidP="00B36D12">
      <w:r>
        <w:separator/>
      </w:r>
    </w:p>
  </w:endnote>
  <w:endnote w:type="continuationSeparator" w:id="0">
    <w:p w:rsidR="001C63AF" w:rsidRDefault="001C63AF" w:rsidP="00B36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3AF" w:rsidRDefault="001C63AF" w:rsidP="00B36D12">
      <w:r>
        <w:separator/>
      </w:r>
    </w:p>
  </w:footnote>
  <w:footnote w:type="continuationSeparator" w:id="0">
    <w:p w:rsidR="001C63AF" w:rsidRDefault="001C63AF" w:rsidP="00B36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DBB"/>
    <w:rsid w:val="0005465E"/>
    <w:rsid w:val="0009405E"/>
    <w:rsid w:val="000A52CB"/>
    <w:rsid w:val="001003C6"/>
    <w:rsid w:val="001C63AF"/>
    <w:rsid w:val="00217322"/>
    <w:rsid w:val="0024546E"/>
    <w:rsid w:val="00302D47"/>
    <w:rsid w:val="00382C28"/>
    <w:rsid w:val="003C12F3"/>
    <w:rsid w:val="00430DBB"/>
    <w:rsid w:val="0048275A"/>
    <w:rsid w:val="004C36B8"/>
    <w:rsid w:val="005378D3"/>
    <w:rsid w:val="006B13B5"/>
    <w:rsid w:val="007B0736"/>
    <w:rsid w:val="007B7394"/>
    <w:rsid w:val="008D5B9F"/>
    <w:rsid w:val="00A84399"/>
    <w:rsid w:val="00B36D12"/>
    <w:rsid w:val="00B832A1"/>
    <w:rsid w:val="00BF15FD"/>
    <w:rsid w:val="00C031A3"/>
    <w:rsid w:val="00C4168A"/>
    <w:rsid w:val="00C57FA0"/>
    <w:rsid w:val="00D87A48"/>
    <w:rsid w:val="00DC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5452434"/>
  <w15:chartTrackingRefBased/>
  <w15:docId w15:val="{9C21C2C2-4E4E-4668-BF55-EF34920A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D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6D12"/>
  </w:style>
  <w:style w:type="paragraph" w:styleId="a5">
    <w:name w:val="footer"/>
    <w:basedOn w:val="a"/>
    <w:link w:val="a6"/>
    <w:uiPriority w:val="99"/>
    <w:unhideWhenUsed/>
    <w:rsid w:val="00B36D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6D12"/>
  </w:style>
  <w:style w:type="paragraph" w:styleId="a7">
    <w:name w:val="Balloon Text"/>
    <w:basedOn w:val="a"/>
    <w:link w:val="a8"/>
    <w:uiPriority w:val="99"/>
    <w:semiHidden/>
    <w:unhideWhenUsed/>
    <w:rsid w:val="00537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378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4058E-152A-471B-98D0-2DCC0C2B4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企画管理部情報統計課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宮腰　卓央</dc:creator>
  <cp:keywords/>
  <dc:description/>
  <cp:lastModifiedBy>嶋崎 未和子</cp:lastModifiedBy>
  <cp:revision>16</cp:revision>
  <cp:lastPrinted>2021-08-24T02:26:00Z</cp:lastPrinted>
  <dcterms:created xsi:type="dcterms:W3CDTF">2021-08-23T07:24:00Z</dcterms:created>
  <dcterms:modified xsi:type="dcterms:W3CDTF">2021-08-24T07:16:00Z</dcterms:modified>
</cp:coreProperties>
</file>